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F853" w14:textId="43439F86" w:rsidR="00E6458D" w:rsidRPr="00E01698" w:rsidRDefault="002174F8">
      <w:pPr>
        <w:rPr>
          <w:b/>
          <w:bCs/>
          <w:sz w:val="25"/>
          <w:szCs w:val="25"/>
          <w:lang w:val="en-US"/>
        </w:rPr>
      </w:pPr>
      <w:r w:rsidRPr="00E01698">
        <w:rPr>
          <w:b/>
          <w:bCs/>
          <w:sz w:val="25"/>
          <w:szCs w:val="25"/>
          <w:lang w:val="en-US"/>
        </w:rPr>
        <w:t>Treasurer Report, AGM January 2023</w:t>
      </w:r>
    </w:p>
    <w:p w14:paraId="144BB6B1" w14:textId="76ADAD30" w:rsidR="002174F8" w:rsidRPr="00E01698" w:rsidRDefault="002174F8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I am delighted to </w:t>
      </w:r>
      <w:proofErr w:type="gramStart"/>
      <w:r w:rsidRPr="00E01698">
        <w:rPr>
          <w:sz w:val="25"/>
          <w:szCs w:val="25"/>
          <w:lang w:val="en-US"/>
        </w:rPr>
        <w:t>yet again</w:t>
      </w:r>
      <w:r w:rsidR="009E3EC9" w:rsidRPr="00E01698">
        <w:rPr>
          <w:sz w:val="25"/>
          <w:szCs w:val="25"/>
          <w:lang w:val="en-US"/>
        </w:rPr>
        <w:t xml:space="preserve"> (for the 8</w:t>
      </w:r>
      <w:r w:rsidR="009E3EC9" w:rsidRPr="00E01698">
        <w:rPr>
          <w:sz w:val="25"/>
          <w:szCs w:val="25"/>
          <w:vertAlign w:val="superscript"/>
          <w:lang w:val="en-US"/>
        </w:rPr>
        <w:t>th</w:t>
      </w:r>
      <w:r w:rsidR="009E3EC9" w:rsidRPr="00E01698">
        <w:rPr>
          <w:sz w:val="25"/>
          <w:szCs w:val="25"/>
          <w:lang w:val="en-US"/>
        </w:rPr>
        <w:t xml:space="preserve"> time)</w:t>
      </w:r>
      <w:r w:rsidRPr="00E01698">
        <w:rPr>
          <w:sz w:val="25"/>
          <w:szCs w:val="25"/>
          <w:lang w:val="en-US"/>
        </w:rPr>
        <w:t xml:space="preserve"> present the Financial Statements</w:t>
      </w:r>
      <w:proofErr w:type="gramEnd"/>
      <w:r w:rsidRPr="00E01698">
        <w:rPr>
          <w:sz w:val="25"/>
          <w:szCs w:val="25"/>
          <w:lang w:val="en-US"/>
        </w:rPr>
        <w:t xml:space="preserve"> for the year ending 30 August 2022.  </w:t>
      </w:r>
    </w:p>
    <w:p w14:paraId="7FD9F8E1" w14:textId="0A6712F7" w:rsidR="0096627F" w:rsidRPr="00E01698" w:rsidRDefault="0096627F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The </w:t>
      </w:r>
      <w:r w:rsidR="00C64410" w:rsidRPr="00E01698">
        <w:rPr>
          <w:sz w:val="25"/>
          <w:szCs w:val="25"/>
          <w:lang w:val="en-US"/>
        </w:rPr>
        <w:t xml:space="preserve">overall net surplus of $19,669 follows a 3-year trend of rising surpluses.  The </w:t>
      </w:r>
      <w:r w:rsidR="00173F61" w:rsidRPr="00E01698">
        <w:rPr>
          <w:sz w:val="25"/>
          <w:szCs w:val="25"/>
          <w:lang w:val="en-US"/>
        </w:rPr>
        <w:t>significant</w:t>
      </w:r>
      <w:r w:rsidR="00C64410" w:rsidRPr="00E01698">
        <w:rPr>
          <w:sz w:val="25"/>
          <w:szCs w:val="25"/>
          <w:lang w:val="en-US"/>
        </w:rPr>
        <w:t xml:space="preserve"> surpluses over the 2017-2019 years have allowed Council to </w:t>
      </w:r>
      <w:proofErr w:type="gramStart"/>
      <w:r w:rsidR="00C64410" w:rsidRPr="00E01698">
        <w:rPr>
          <w:sz w:val="25"/>
          <w:szCs w:val="25"/>
          <w:lang w:val="en-US"/>
        </w:rPr>
        <w:t>take a look</w:t>
      </w:r>
      <w:proofErr w:type="gramEnd"/>
      <w:r w:rsidR="00C64410" w:rsidRPr="00E01698">
        <w:rPr>
          <w:sz w:val="25"/>
          <w:szCs w:val="25"/>
          <w:lang w:val="en-US"/>
        </w:rPr>
        <w:t xml:space="preserve"> at strategic goals</w:t>
      </w:r>
      <w:r w:rsidR="00554000" w:rsidRPr="00E01698">
        <w:rPr>
          <w:sz w:val="25"/>
          <w:szCs w:val="25"/>
          <w:lang w:val="en-US"/>
        </w:rPr>
        <w:t xml:space="preserve"> and plan some activities such as coaching</w:t>
      </w:r>
      <w:r w:rsidR="00C64410" w:rsidRPr="00E01698">
        <w:rPr>
          <w:sz w:val="25"/>
          <w:szCs w:val="25"/>
          <w:lang w:val="en-US"/>
        </w:rPr>
        <w:t xml:space="preserve">, however, Covid continued to curtail some of those </w:t>
      </w:r>
      <w:r w:rsidR="00554000" w:rsidRPr="00E01698">
        <w:rPr>
          <w:sz w:val="25"/>
          <w:szCs w:val="25"/>
          <w:lang w:val="en-US"/>
        </w:rPr>
        <w:t>incentives</w:t>
      </w:r>
      <w:r w:rsidR="00C64410" w:rsidRPr="00E01698">
        <w:rPr>
          <w:sz w:val="25"/>
          <w:szCs w:val="25"/>
          <w:lang w:val="en-US"/>
        </w:rPr>
        <w:t xml:space="preserve">.    </w:t>
      </w:r>
      <w:r w:rsidR="00761D08" w:rsidRPr="00E01698">
        <w:rPr>
          <w:sz w:val="25"/>
          <w:szCs w:val="25"/>
          <w:lang w:val="en-US"/>
        </w:rPr>
        <w:t>We did, however, decide to assist clubs by offering the Electronic Targets used for testing at less than cost price</w:t>
      </w:r>
      <w:r w:rsidR="00CD7BCF" w:rsidRPr="00E01698">
        <w:rPr>
          <w:sz w:val="25"/>
          <w:szCs w:val="25"/>
          <w:lang w:val="en-US"/>
        </w:rPr>
        <w:t xml:space="preserve"> and these were snapped up.  </w:t>
      </w:r>
      <w:r w:rsidR="00E54653" w:rsidRPr="00E01698">
        <w:rPr>
          <w:sz w:val="25"/>
          <w:szCs w:val="25"/>
          <w:lang w:val="en-US"/>
        </w:rPr>
        <w:t>This accounted for the $6,</w:t>
      </w:r>
      <w:r w:rsidR="00AD1EDD" w:rsidRPr="00E01698">
        <w:rPr>
          <w:sz w:val="25"/>
          <w:szCs w:val="25"/>
          <w:lang w:val="en-US"/>
        </w:rPr>
        <w:t>6</w:t>
      </w:r>
      <w:r w:rsidR="00E54653" w:rsidRPr="00E01698">
        <w:rPr>
          <w:sz w:val="25"/>
          <w:szCs w:val="25"/>
          <w:lang w:val="en-US"/>
        </w:rPr>
        <w:t>00 Loss on Disposal in the Expenses column</w:t>
      </w:r>
      <w:r w:rsidR="00AD1EDD" w:rsidRPr="00E01698">
        <w:rPr>
          <w:sz w:val="25"/>
          <w:szCs w:val="25"/>
          <w:lang w:val="en-US"/>
        </w:rPr>
        <w:t>, but the corresponding year’s depreciation expense is reduced by $2,500</w:t>
      </w:r>
      <w:r w:rsidR="00E54653" w:rsidRPr="00E01698">
        <w:rPr>
          <w:sz w:val="25"/>
          <w:szCs w:val="25"/>
          <w:lang w:val="en-US"/>
        </w:rPr>
        <w:t xml:space="preserve">.  The </w:t>
      </w:r>
      <w:r w:rsidR="00B120DF" w:rsidRPr="00E01698">
        <w:rPr>
          <w:sz w:val="25"/>
          <w:szCs w:val="25"/>
          <w:lang w:val="en-US"/>
        </w:rPr>
        <w:t>increase in Secretary Salary line mostly means less was allocated towards the Championship meeting.</w:t>
      </w:r>
      <w:r w:rsidR="00874FF8" w:rsidRPr="00E01698">
        <w:rPr>
          <w:sz w:val="25"/>
          <w:szCs w:val="25"/>
          <w:lang w:val="en-US"/>
        </w:rPr>
        <w:t xml:space="preserve">  The increase in Professional Services &amp; Overheads was the purchase and engraving of the </w:t>
      </w:r>
      <w:proofErr w:type="spellStart"/>
      <w:r w:rsidR="00874FF8" w:rsidRPr="00E01698">
        <w:rPr>
          <w:sz w:val="25"/>
          <w:szCs w:val="25"/>
          <w:lang w:val="en-US"/>
        </w:rPr>
        <w:t>honours</w:t>
      </w:r>
      <w:proofErr w:type="spellEnd"/>
      <w:r w:rsidR="00874FF8" w:rsidRPr="00E01698">
        <w:rPr>
          <w:sz w:val="25"/>
          <w:szCs w:val="25"/>
          <w:lang w:val="en-US"/>
        </w:rPr>
        <w:t xml:space="preserve"> board in the Boardroom – we finally have a board </w:t>
      </w:r>
      <w:r w:rsidR="008F55B2" w:rsidRPr="00E01698">
        <w:rPr>
          <w:sz w:val="25"/>
          <w:szCs w:val="25"/>
          <w:lang w:val="en-US"/>
        </w:rPr>
        <w:t>recogni</w:t>
      </w:r>
      <w:r w:rsidR="008F55B2">
        <w:rPr>
          <w:sz w:val="25"/>
          <w:szCs w:val="25"/>
          <w:lang w:val="en-US"/>
        </w:rPr>
        <w:t>s</w:t>
      </w:r>
      <w:r w:rsidR="008F55B2" w:rsidRPr="00E01698">
        <w:rPr>
          <w:sz w:val="25"/>
          <w:szCs w:val="25"/>
          <w:lang w:val="en-US"/>
        </w:rPr>
        <w:t>ing</w:t>
      </w:r>
      <w:r w:rsidR="00874FF8" w:rsidRPr="00E01698">
        <w:rPr>
          <w:sz w:val="25"/>
          <w:szCs w:val="25"/>
          <w:lang w:val="en-US"/>
        </w:rPr>
        <w:t xml:space="preserve"> all the Ballinger Belt winners.</w:t>
      </w:r>
    </w:p>
    <w:p w14:paraId="29754598" w14:textId="5FD797D0" w:rsidR="001167C6" w:rsidRPr="00E01698" w:rsidRDefault="00195465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Efforts have been made </w:t>
      </w:r>
      <w:proofErr w:type="gramStart"/>
      <w:r w:rsidRPr="00E01698">
        <w:rPr>
          <w:sz w:val="25"/>
          <w:szCs w:val="25"/>
          <w:lang w:val="en-US"/>
        </w:rPr>
        <w:t>especially</w:t>
      </w:r>
      <w:proofErr w:type="gramEnd"/>
      <w:r w:rsidRPr="00E01698">
        <w:rPr>
          <w:sz w:val="25"/>
          <w:szCs w:val="25"/>
          <w:lang w:val="en-US"/>
        </w:rPr>
        <w:t xml:space="preserve"> to reduce </w:t>
      </w:r>
      <w:r w:rsidR="00B120DF" w:rsidRPr="00E01698">
        <w:rPr>
          <w:sz w:val="25"/>
          <w:szCs w:val="25"/>
          <w:lang w:val="en-US"/>
        </w:rPr>
        <w:t xml:space="preserve">other </w:t>
      </w:r>
      <w:r w:rsidRPr="00E01698">
        <w:rPr>
          <w:sz w:val="25"/>
          <w:szCs w:val="25"/>
          <w:lang w:val="en-US"/>
        </w:rPr>
        <w:t>costs associated with the Championship meeting, however, the event was still running at a loss and the decision was made to increase the entry fees.</w:t>
      </w:r>
      <w:r w:rsidR="00B52581" w:rsidRPr="00E01698">
        <w:rPr>
          <w:sz w:val="25"/>
          <w:szCs w:val="25"/>
          <w:lang w:val="en-US"/>
        </w:rPr>
        <w:t xml:space="preserve">  </w:t>
      </w:r>
    </w:p>
    <w:p w14:paraId="5E7B2475" w14:textId="78A89BE0" w:rsidR="001A608C" w:rsidRPr="00E01698" w:rsidRDefault="001A608C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Components supply continues to be an issue, we are all frustrated at the length of time it is taking to secure powder, </w:t>
      </w:r>
      <w:proofErr w:type="gramStart"/>
      <w:r w:rsidRPr="00E01698">
        <w:rPr>
          <w:sz w:val="25"/>
          <w:szCs w:val="25"/>
          <w:lang w:val="en-US"/>
        </w:rPr>
        <w:t>projectiles</w:t>
      </w:r>
      <w:proofErr w:type="gramEnd"/>
      <w:r w:rsidRPr="00E01698">
        <w:rPr>
          <w:sz w:val="25"/>
          <w:szCs w:val="25"/>
          <w:lang w:val="en-US"/>
        </w:rPr>
        <w:t xml:space="preserve"> and primers.  </w:t>
      </w:r>
      <w:r w:rsidR="00061C85" w:rsidRPr="00E01698">
        <w:rPr>
          <w:sz w:val="25"/>
          <w:szCs w:val="25"/>
          <w:lang w:val="en-US"/>
        </w:rPr>
        <w:t xml:space="preserve">With HBCs now out of the picture we secured a large order </w:t>
      </w:r>
      <w:r w:rsidR="008F55B2">
        <w:rPr>
          <w:sz w:val="25"/>
          <w:szCs w:val="25"/>
          <w:lang w:val="en-US"/>
        </w:rPr>
        <w:t>of</w:t>
      </w:r>
      <w:r w:rsidR="00061C85" w:rsidRPr="00E01698">
        <w:rPr>
          <w:sz w:val="25"/>
          <w:szCs w:val="25"/>
          <w:lang w:val="en-US"/>
        </w:rPr>
        <w:t xml:space="preserve"> Berger projectiles and have ordered not just 155.5s, but also what our F-class members have asked for.  </w:t>
      </w:r>
      <w:r w:rsidR="00D02310" w:rsidRPr="00E01698">
        <w:rPr>
          <w:sz w:val="25"/>
          <w:szCs w:val="25"/>
          <w:lang w:val="en-US"/>
        </w:rPr>
        <w:t xml:space="preserve">The costs however will be much greater than those of the HBCs we have enjoyed over recent years.  </w:t>
      </w:r>
    </w:p>
    <w:p w14:paraId="77CF3DBC" w14:textId="6D64DE37" w:rsidR="00B52581" w:rsidRPr="00E01698" w:rsidRDefault="00D02310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We will continue to revise our markups to ensure </w:t>
      </w:r>
      <w:proofErr w:type="gramStart"/>
      <w:r w:rsidRPr="00E01698">
        <w:rPr>
          <w:sz w:val="25"/>
          <w:szCs w:val="25"/>
          <w:lang w:val="en-US"/>
        </w:rPr>
        <w:t>you</w:t>
      </w:r>
      <w:proofErr w:type="gramEnd"/>
      <w:r w:rsidRPr="00E01698">
        <w:rPr>
          <w:sz w:val="25"/>
          <w:szCs w:val="25"/>
          <w:lang w:val="en-US"/>
        </w:rPr>
        <w:t xml:space="preserve"> members get a fair price </w:t>
      </w:r>
      <w:r w:rsidR="009907F7" w:rsidRPr="00E01698">
        <w:rPr>
          <w:sz w:val="25"/>
          <w:szCs w:val="25"/>
          <w:lang w:val="en-US"/>
        </w:rPr>
        <w:t>whilst</w:t>
      </w:r>
      <w:r w:rsidR="009F4168" w:rsidRPr="00E01698">
        <w:rPr>
          <w:sz w:val="25"/>
          <w:szCs w:val="25"/>
          <w:lang w:val="en-US"/>
        </w:rPr>
        <w:t xml:space="preserve"> retain</w:t>
      </w:r>
      <w:r w:rsidR="009907F7" w:rsidRPr="00E01698">
        <w:rPr>
          <w:sz w:val="25"/>
          <w:szCs w:val="25"/>
          <w:lang w:val="en-US"/>
        </w:rPr>
        <w:t>ing</w:t>
      </w:r>
      <w:r w:rsidR="009F4168" w:rsidRPr="00E01698">
        <w:rPr>
          <w:sz w:val="25"/>
          <w:szCs w:val="25"/>
          <w:lang w:val="en-US"/>
        </w:rPr>
        <w:t xml:space="preserve"> </w:t>
      </w:r>
      <w:r w:rsidRPr="00E01698">
        <w:rPr>
          <w:sz w:val="25"/>
          <w:szCs w:val="25"/>
          <w:lang w:val="en-US"/>
        </w:rPr>
        <w:t xml:space="preserve">sufficient </w:t>
      </w:r>
      <w:r w:rsidR="006C6A8B" w:rsidRPr="00E01698">
        <w:rPr>
          <w:sz w:val="25"/>
          <w:szCs w:val="25"/>
          <w:lang w:val="en-US"/>
        </w:rPr>
        <w:t xml:space="preserve">income </w:t>
      </w:r>
      <w:r w:rsidRPr="00E01698">
        <w:rPr>
          <w:sz w:val="25"/>
          <w:szCs w:val="25"/>
          <w:lang w:val="en-US"/>
        </w:rPr>
        <w:t>for the Association to meet its objectives.</w:t>
      </w:r>
      <w:r w:rsidR="00027897" w:rsidRPr="00E01698">
        <w:rPr>
          <w:sz w:val="25"/>
          <w:szCs w:val="25"/>
          <w:lang w:val="en-US"/>
        </w:rPr>
        <w:t xml:space="preserve">  In the case of the more expensive projectiles this means a likely reduction of our markup.</w:t>
      </w:r>
    </w:p>
    <w:p w14:paraId="51ADDB31" w14:textId="253A076C" w:rsidR="00BF1377" w:rsidRPr="00E01698" w:rsidRDefault="00BF1377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While the Association is strictly a not-for-profit </w:t>
      </w:r>
      <w:proofErr w:type="gramStart"/>
      <w:r w:rsidRPr="00E01698">
        <w:rPr>
          <w:sz w:val="25"/>
          <w:szCs w:val="25"/>
          <w:lang w:val="en-US"/>
        </w:rPr>
        <w:t>one</w:t>
      </w:r>
      <w:proofErr w:type="gramEnd"/>
      <w:r w:rsidRPr="00E01698">
        <w:rPr>
          <w:sz w:val="25"/>
          <w:szCs w:val="25"/>
          <w:lang w:val="en-US"/>
        </w:rPr>
        <w:t xml:space="preserve"> we do aim to build up reserves for future projects such as ETs or major building </w:t>
      </w:r>
      <w:r w:rsidR="00CE0FF5" w:rsidRPr="00E01698">
        <w:rPr>
          <w:sz w:val="25"/>
          <w:szCs w:val="25"/>
          <w:lang w:val="en-US"/>
        </w:rPr>
        <w:t xml:space="preserve">/ </w:t>
      </w:r>
      <w:r w:rsidR="008F55B2" w:rsidRPr="00E01698">
        <w:rPr>
          <w:sz w:val="25"/>
          <w:szCs w:val="25"/>
          <w:lang w:val="en-US"/>
        </w:rPr>
        <w:t>maintenance</w:t>
      </w:r>
      <w:r w:rsidR="00CE0FF5" w:rsidRPr="00E01698">
        <w:rPr>
          <w:sz w:val="25"/>
          <w:szCs w:val="25"/>
          <w:lang w:val="en-US"/>
        </w:rPr>
        <w:t xml:space="preserve"> </w:t>
      </w:r>
      <w:r w:rsidRPr="00E01698">
        <w:rPr>
          <w:sz w:val="25"/>
          <w:szCs w:val="25"/>
          <w:lang w:val="en-US"/>
        </w:rPr>
        <w:t>works.</w:t>
      </w:r>
    </w:p>
    <w:p w14:paraId="10813CBC" w14:textId="09400D0B" w:rsidR="00D10924" w:rsidRPr="00E01698" w:rsidRDefault="00D10924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 xml:space="preserve">I apologise for the lack of rhyme in this year’s Report, I’ve been far too busy.  Perhaps a haiku instead (only 3 lines </w:t>
      </w:r>
      <w:r w:rsidR="008F55B2" w:rsidRPr="00E01698">
        <w:rPr>
          <w:sz w:val="25"/>
          <w:szCs w:val="25"/>
          <w:lang w:val="en-US"/>
        </w:rPr>
        <w:t>totaling</w:t>
      </w:r>
      <w:r w:rsidRPr="00E01698">
        <w:rPr>
          <w:sz w:val="25"/>
          <w:szCs w:val="25"/>
          <w:lang w:val="en-US"/>
        </w:rPr>
        <w:t xml:space="preserve"> 17 syllables):</w:t>
      </w:r>
    </w:p>
    <w:p w14:paraId="4EF9DCB7" w14:textId="0E64CE6B" w:rsidR="003C44E5" w:rsidRPr="00E01698" w:rsidRDefault="003C44E5" w:rsidP="003C44E5">
      <w:pPr>
        <w:spacing w:after="0"/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>See in the report</w:t>
      </w:r>
    </w:p>
    <w:p w14:paraId="5AFAA166" w14:textId="44981BEB" w:rsidR="003C44E5" w:rsidRPr="00E01698" w:rsidRDefault="003C44E5" w:rsidP="003C44E5">
      <w:pPr>
        <w:spacing w:after="0"/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>We earned more than what we bought</w:t>
      </w:r>
    </w:p>
    <w:p w14:paraId="2824606E" w14:textId="454BC73A" w:rsidR="003C44E5" w:rsidRPr="00E01698" w:rsidRDefault="003C44E5" w:rsidP="003C44E5">
      <w:pPr>
        <w:spacing w:after="0"/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>Keep alive our sport</w:t>
      </w:r>
    </w:p>
    <w:p w14:paraId="4E4524EF" w14:textId="202CFD16" w:rsidR="00CE0FF5" w:rsidRPr="00E01698" w:rsidRDefault="00CE0FF5">
      <w:pPr>
        <w:rPr>
          <w:sz w:val="25"/>
          <w:szCs w:val="25"/>
          <w:lang w:val="en-US"/>
        </w:rPr>
      </w:pPr>
    </w:p>
    <w:p w14:paraId="78F5F846" w14:textId="5B183A84" w:rsidR="00C92E19" w:rsidRPr="00E01698" w:rsidRDefault="00C92E19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>Coby Snowden</w:t>
      </w:r>
    </w:p>
    <w:p w14:paraId="4B89CA7F" w14:textId="6DB9378C" w:rsidR="00C92E19" w:rsidRPr="00E01698" w:rsidRDefault="001F520F">
      <w:pPr>
        <w:rPr>
          <w:sz w:val="25"/>
          <w:szCs w:val="25"/>
          <w:lang w:val="en-US"/>
        </w:rPr>
      </w:pPr>
      <w:r w:rsidRPr="00E01698">
        <w:rPr>
          <w:sz w:val="25"/>
          <w:szCs w:val="25"/>
          <w:lang w:val="en-US"/>
        </w:rPr>
        <w:t>January</w:t>
      </w:r>
      <w:r w:rsidR="00C92E19" w:rsidRPr="00E01698">
        <w:rPr>
          <w:sz w:val="25"/>
          <w:szCs w:val="25"/>
          <w:lang w:val="en-US"/>
        </w:rPr>
        <w:t xml:space="preserve"> 2022</w:t>
      </w:r>
    </w:p>
    <w:p w14:paraId="7F18F0B6" w14:textId="77777777" w:rsidR="002174F8" w:rsidRPr="00E01698" w:rsidRDefault="002174F8">
      <w:pPr>
        <w:rPr>
          <w:sz w:val="25"/>
          <w:szCs w:val="25"/>
          <w:lang w:val="en-US"/>
        </w:rPr>
      </w:pPr>
    </w:p>
    <w:sectPr w:rsidR="002174F8" w:rsidRPr="00E01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8"/>
    <w:rsid w:val="00027897"/>
    <w:rsid w:val="00061C85"/>
    <w:rsid w:val="001167C6"/>
    <w:rsid w:val="00173F61"/>
    <w:rsid w:val="00195465"/>
    <w:rsid w:val="001A608C"/>
    <w:rsid w:val="001F520F"/>
    <w:rsid w:val="002174F8"/>
    <w:rsid w:val="003B0B85"/>
    <w:rsid w:val="003C44E5"/>
    <w:rsid w:val="005043AA"/>
    <w:rsid w:val="00554000"/>
    <w:rsid w:val="006460EB"/>
    <w:rsid w:val="006C6A8B"/>
    <w:rsid w:val="00761D08"/>
    <w:rsid w:val="00874FF8"/>
    <w:rsid w:val="008F55B2"/>
    <w:rsid w:val="0096627F"/>
    <w:rsid w:val="009907F7"/>
    <w:rsid w:val="009E3EC9"/>
    <w:rsid w:val="009F4168"/>
    <w:rsid w:val="00AD1EDD"/>
    <w:rsid w:val="00B120DF"/>
    <w:rsid w:val="00B52581"/>
    <w:rsid w:val="00B70C50"/>
    <w:rsid w:val="00BF1377"/>
    <w:rsid w:val="00C64410"/>
    <w:rsid w:val="00C92E19"/>
    <w:rsid w:val="00CD7BCF"/>
    <w:rsid w:val="00CE0FF5"/>
    <w:rsid w:val="00D02310"/>
    <w:rsid w:val="00D10924"/>
    <w:rsid w:val="00D154DB"/>
    <w:rsid w:val="00D17B9D"/>
    <w:rsid w:val="00E01698"/>
    <w:rsid w:val="00E54653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F996"/>
  <w15:chartTrackingRefBased/>
  <w15:docId w15:val="{7241B3E2-B36A-472C-A803-24F18E1A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Snowden</dc:creator>
  <cp:keywords/>
  <dc:description/>
  <cp:lastModifiedBy>Helen Morgan</cp:lastModifiedBy>
  <cp:revision>2</cp:revision>
  <cp:lastPrinted>2022-12-28T20:30:00Z</cp:lastPrinted>
  <dcterms:created xsi:type="dcterms:W3CDTF">2023-01-01T21:26:00Z</dcterms:created>
  <dcterms:modified xsi:type="dcterms:W3CDTF">2023-01-01T21:26:00Z</dcterms:modified>
</cp:coreProperties>
</file>